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E03F9">
        <w:rPr>
          <w:rFonts w:cs="Arial"/>
          <w:b/>
          <w:caps/>
          <w:sz w:val="28"/>
          <w:szCs w:val="28"/>
        </w:rPr>
        <w:t>1355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E03F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E03F9">
              <w:rPr>
                <w:rFonts w:cs="Arial"/>
                <w:sz w:val="20"/>
                <w:szCs w:val="20"/>
              </w:rPr>
              <w:t>Resolver problema de vazamento constante de água na Rua Dom Manuel, em frente ao nº 119, Parque dos Príncipes.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6E03F9" w:rsidRPr="006E03F9">
        <w:rPr>
          <w:rFonts w:cs="Arial"/>
        </w:rPr>
        <w:t>resolver problema de vazamento constante de água na Rua Dom Manuel, em frente ao nº 119, Parque dos Príncipes.</w:t>
      </w:r>
    </w:p>
    <w:p w:rsidR="006E03F9" w:rsidRPr="006E03F9" w:rsidRDefault="006E03F9" w:rsidP="006E03F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E03F9">
        <w:rPr>
          <w:rFonts w:cs="Arial"/>
        </w:rPr>
        <w:t xml:space="preserve">Indicamos manutenção na tubulação de água para resolver em definitivo um vazamento constante na </w:t>
      </w:r>
      <w:r>
        <w:rPr>
          <w:rFonts w:cs="Arial"/>
        </w:rPr>
        <w:t xml:space="preserve">referida </w:t>
      </w:r>
      <w:r w:rsidRPr="006E03F9">
        <w:rPr>
          <w:rFonts w:cs="Arial"/>
        </w:rPr>
        <w:t>rua, pois diversas vezes equipes do SAAE estiveram no local e o problema continua sem solução. Foto em anexo.</w:t>
      </w:r>
    </w:p>
    <w:p w:rsidR="006E03F9" w:rsidRPr="006E03F9" w:rsidRDefault="006E03F9" w:rsidP="006E03F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E03F9">
        <w:rPr>
          <w:rFonts w:cs="Arial"/>
        </w:rPr>
        <w:t xml:space="preserve">Os moradores relatam que o </w:t>
      </w:r>
      <w:r>
        <w:rPr>
          <w:rFonts w:cs="Arial"/>
        </w:rPr>
        <w:t xml:space="preserve">persistente </w:t>
      </w:r>
      <w:r w:rsidRPr="006E03F9">
        <w:rPr>
          <w:rFonts w:cs="Arial"/>
        </w:rPr>
        <w:t>vazamento causa transtornos na via e prejudica as residências próximas, por isso reivindicam solução breve</w:t>
      </w:r>
      <w:r>
        <w:rPr>
          <w:rFonts w:cs="Arial"/>
        </w:rPr>
        <w:t xml:space="preserve"> para o problema.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E03F9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E03F9" w:rsidRPr="005D429C" w:rsidRDefault="006E03F9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6E03F9" w:rsidRDefault="006E03F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PT</w:t>
      </w:r>
    </w:p>
    <w:p w:rsidR="006E03F9" w:rsidRDefault="006E03F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E03F9" w:rsidRDefault="006E03F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6E03F9" w:rsidRDefault="006E03F9" w:rsidP="006E03F9">
      <w:pPr>
        <w:jc w:val="center"/>
        <w:rPr>
          <w:rFonts w:ascii="Calibri" w:hAnsi="Calibri" w:cs="Calibri"/>
          <w:color w:val="000000"/>
          <w:sz w:val="28"/>
          <w:szCs w:val="28"/>
          <w:shd w:val="clear" w:color="auto" w:fill="FFFFFF"/>
        </w:rPr>
      </w:pPr>
      <w:r>
        <w:rPr>
          <w:rFonts w:ascii="Calibri" w:hAnsi="Calibri" w:cs="Calibri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2A860FAD">
            <wp:extent cx="5760000" cy="324152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241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0A9" w:rsidRDefault="008E20A9">
      <w:r>
        <w:separator/>
      </w:r>
    </w:p>
  </w:endnote>
  <w:endnote w:type="continuationSeparator" w:id="0">
    <w:p w:rsidR="008E20A9" w:rsidRDefault="008E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0A9" w:rsidRDefault="008E20A9">
      <w:r>
        <w:separator/>
      </w:r>
    </w:p>
  </w:footnote>
  <w:footnote w:type="continuationSeparator" w:id="0">
    <w:p w:rsidR="008E20A9" w:rsidRDefault="008E2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6E03F9" w:rsidRDefault="006E03F9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6E03F9" w:rsidRDefault="006E03F9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E03F9">
      <w:rPr>
        <w:rFonts w:cs="Arial"/>
        <w:b/>
        <w:sz w:val="20"/>
        <w:szCs w:val="20"/>
        <w:u w:val="single"/>
      </w:rPr>
      <w:t>1355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E03F9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6E03F9">
      <w:rPr>
        <w:rFonts w:cs="Arial"/>
        <w:b/>
        <w:sz w:val="20"/>
        <w:szCs w:val="20"/>
        <w:u w:val="single"/>
      </w:rPr>
      <w:t xml:space="preserve">Vereador Luís Flávio (Flavinho)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E03F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E03F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077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03F9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E20A9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59271-7724-4F64-9DF5-F40EAADD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2021-05-17T16:13:00Z</dcterms:created>
  <dcterms:modified xsi:type="dcterms:W3CDTF">2021-05-17T16:16:00Z</dcterms:modified>
</cp:coreProperties>
</file>